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E8FE" w14:textId="77777777" w:rsidR="00ED66FE" w:rsidRPr="000422DA" w:rsidRDefault="00ED66FE" w:rsidP="00ED66FE">
      <w:pPr>
        <w:pStyle w:val="NormalWeb"/>
        <w:rPr>
          <w:b/>
          <w:bCs/>
        </w:rPr>
      </w:pPr>
      <w:r w:rsidRPr="000422DA">
        <w:rPr>
          <w:b/>
          <w:bCs/>
        </w:rPr>
        <w:t>202</w:t>
      </w:r>
      <w:r w:rsidRPr="000422DA">
        <w:rPr>
          <w:b/>
          <w:bCs/>
        </w:rPr>
        <w:t>4</w:t>
      </w:r>
      <w:r w:rsidRPr="000422DA">
        <w:rPr>
          <w:b/>
          <w:bCs/>
        </w:rPr>
        <w:t xml:space="preserve"> CSCA Rhetorical Theory and Criticism Interest Group Business Meeting Summary Saturday, April </w:t>
      </w:r>
      <w:r w:rsidRPr="000422DA">
        <w:rPr>
          <w:b/>
          <w:bCs/>
        </w:rPr>
        <w:t>6</w:t>
      </w:r>
      <w:r w:rsidRPr="000422DA">
        <w:rPr>
          <w:b/>
          <w:bCs/>
        </w:rPr>
        <w:t xml:space="preserve"> </w:t>
      </w:r>
      <w:r w:rsidRPr="000422DA">
        <w:rPr>
          <w:b/>
          <w:bCs/>
        </w:rPr>
        <w:t>3:30 p.m</w:t>
      </w:r>
      <w:r w:rsidRPr="000422DA">
        <w:rPr>
          <w:b/>
          <w:bCs/>
        </w:rPr>
        <w:t>.</w:t>
      </w:r>
      <w:r w:rsidRPr="000422DA">
        <w:rPr>
          <w:b/>
          <w:bCs/>
        </w:rPr>
        <w:t xml:space="preserve"> – 4:45 p.m.</w:t>
      </w:r>
    </w:p>
    <w:p w14:paraId="644DD26E" w14:textId="77777777" w:rsidR="00ED66FE" w:rsidRPr="000422DA" w:rsidRDefault="00ED66FE" w:rsidP="00ED66FE">
      <w:pPr>
        <w:pStyle w:val="NormalWeb"/>
        <w:numPr>
          <w:ilvl w:val="0"/>
          <w:numId w:val="1"/>
        </w:numPr>
        <w:rPr>
          <w:b/>
          <w:bCs/>
        </w:rPr>
      </w:pPr>
      <w:r w:rsidRPr="000422DA">
        <w:rPr>
          <w:b/>
          <w:bCs/>
        </w:rPr>
        <w:t xml:space="preserve">Introductions of officers and present members were made. </w:t>
      </w:r>
    </w:p>
    <w:p w14:paraId="338F61E5" w14:textId="54A12264" w:rsidR="00ED66FE" w:rsidRPr="000422DA" w:rsidRDefault="00ED66FE" w:rsidP="00ED66FE">
      <w:pPr>
        <w:pStyle w:val="NormalWeb"/>
        <w:numPr>
          <w:ilvl w:val="1"/>
          <w:numId w:val="1"/>
        </w:numPr>
      </w:pPr>
      <w:r w:rsidRPr="000422DA">
        <w:t xml:space="preserve">Gordana </w:t>
      </w:r>
      <w:r w:rsidRPr="000422DA">
        <w:rPr>
          <w:shd w:val="clear" w:color="auto" w:fill="FFFFFF"/>
        </w:rPr>
        <w:t>Lazić,</w:t>
      </w:r>
      <w:r w:rsidRPr="000422DA">
        <w:rPr>
          <w:shd w:val="clear" w:color="auto" w:fill="FFFFFF"/>
        </w:rPr>
        <w:t xml:space="preserve"> Vice-Chair,</w:t>
      </w:r>
      <w:r w:rsidRPr="000422DA">
        <w:rPr>
          <w:shd w:val="clear" w:color="auto" w:fill="FFFFFF"/>
        </w:rPr>
        <w:t xml:space="preserve"> Missouri State University</w:t>
      </w:r>
    </w:p>
    <w:p w14:paraId="1EAB5A52" w14:textId="795A55D0" w:rsidR="00ED66FE" w:rsidRPr="000422DA" w:rsidRDefault="00ED66FE" w:rsidP="00ED66FE">
      <w:pPr>
        <w:pStyle w:val="NormalWeb"/>
        <w:numPr>
          <w:ilvl w:val="1"/>
          <w:numId w:val="1"/>
        </w:numPr>
      </w:pPr>
      <w:r w:rsidRPr="000422DA">
        <w:t xml:space="preserve">Alexandra Parr Balaram, </w:t>
      </w:r>
      <w:r w:rsidRPr="000422DA">
        <w:t xml:space="preserve">Secretary, </w:t>
      </w:r>
      <w:r w:rsidRPr="000422DA">
        <w:t>University of Wisconsin-Milwaukee</w:t>
      </w:r>
    </w:p>
    <w:p w14:paraId="47D6C130" w14:textId="77777777" w:rsidR="00ED66FE" w:rsidRPr="000422DA" w:rsidRDefault="00ED66FE" w:rsidP="00ED66FE">
      <w:pPr>
        <w:pStyle w:val="NormalWeb"/>
        <w:numPr>
          <w:ilvl w:val="1"/>
          <w:numId w:val="1"/>
        </w:numPr>
      </w:pPr>
    </w:p>
    <w:p w14:paraId="687FB867" w14:textId="6D0764E1" w:rsidR="00ED66FE" w:rsidRPr="000422DA" w:rsidRDefault="00ED66FE" w:rsidP="00ED66FE">
      <w:pPr>
        <w:pStyle w:val="NormalWeb"/>
        <w:numPr>
          <w:ilvl w:val="0"/>
          <w:numId w:val="1"/>
        </w:numPr>
        <w:rPr>
          <w:b/>
          <w:bCs/>
        </w:rPr>
      </w:pPr>
      <w:r w:rsidRPr="000422DA">
        <w:rPr>
          <w:b/>
          <w:bCs/>
        </w:rPr>
        <w:t>Review and approval of 2023 Business Meeting Minutes</w:t>
      </w:r>
    </w:p>
    <w:p w14:paraId="12CA52C5" w14:textId="1C131D71" w:rsidR="00ED66FE" w:rsidRPr="000422DA" w:rsidRDefault="00ED66FE" w:rsidP="00ED66FE">
      <w:pPr>
        <w:pStyle w:val="NormalWeb"/>
        <w:numPr>
          <w:ilvl w:val="1"/>
          <w:numId w:val="1"/>
        </w:numPr>
      </w:pPr>
      <w:r w:rsidRPr="000422DA">
        <w:t>Motion to approve, seconded, and approved unanimously by those in attendance (5-0)</w:t>
      </w:r>
    </w:p>
    <w:p w14:paraId="257B4A4B" w14:textId="6EEC79FC" w:rsidR="00ED66FE" w:rsidRPr="000422DA" w:rsidRDefault="00ED66FE" w:rsidP="00ED66FE">
      <w:pPr>
        <w:pStyle w:val="NormalWeb"/>
        <w:numPr>
          <w:ilvl w:val="0"/>
          <w:numId w:val="1"/>
        </w:numPr>
        <w:rPr>
          <w:b/>
          <w:bCs/>
        </w:rPr>
      </w:pPr>
      <w:r w:rsidRPr="000422DA">
        <w:rPr>
          <w:b/>
          <w:bCs/>
        </w:rPr>
        <w:t>Election of Secretary for 2024-2025</w:t>
      </w:r>
    </w:p>
    <w:p w14:paraId="79FF6A52" w14:textId="48B5905B" w:rsidR="00ED66FE" w:rsidRPr="000422DA" w:rsidRDefault="00ED66FE" w:rsidP="00ED66FE">
      <w:pPr>
        <w:pStyle w:val="NormalWeb"/>
        <w:numPr>
          <w:ilvl w:val="1"/>
          <w:numId w:val="1"/>
        </w:numPr>
      </w:pPr>
      <w:r w:rsidRPr="000422DA">
        <w:t xml:space="preserve">Nominations requested, brief discussion of duties of the </w:t>
      </w:r>
      <w:proofErr w:type="gramStart"/>
      <w:r w:rsidRPr="000422DA">
        <w:t>role</w:t>
      </w:r>
      <w:proofErr w:type="gramEnd"/>
    </w:p>
    <w:p w14:paraId="749E5F04" w14:textId="4ACAE722" w:rsidR="00ED66FE" w:rsidRPr="000422DA" w:rsidRDefault="00ED66FE" w:rsidP="00ED66FE">
      <w:pPr>
        <w:pStyle w:val="NormalWeb"/>
        <w:numPr>
          <w:ilvl w:val="1"/>
          <w:numId w:val="1"/>
        </w:numPr>
      </w:pPr>
      <w:r w:rsidRPr="000422DA">
        <w:t>Members asked for nominations and/or self-</w:t>
      </w:r>
      <w:proofErr w:type="gramStart"/>
      <w:r w:rsidRPr="000422DA">
        <w:t>nominations</w:t>
      </w:r>
      <w:proofErr w:type="gramEnd"/>
    </w:p>
    <w:p w14:paraId="778AE78D" w14:textId="646D4067" w:rsidR="00ED66FE" w:rsidRPr="000422DA" w:rsidRDefault="00ED66FE" w:rsidP="00ED66FE">
      <w:pPr>
        <w:pStyle w:val="NormalWeb"/>
        <w:numPr>
          <w:ilvl w:val="1"/>
          <w:numId w:val="1"/>
        </w:numPr>
      </w:pPr>
      <w:r w:rsidRPr="000422DA">
        <w:t xml:space="preserve">Dustin Greenwalt, </w:t>
      </w:r>
      <w:r w:rsidR="008F0DBD">
        <w:t>Southern Illinois University</w:t>
      </w:r>
      <w:r w:rsidRPr="000422DA">
        <w:t xml:space="preserve"> – Carbondale, nominated, seconded, and unanimously approved.</w:t>
      </w:r>
    </w:p>
    <w:p w14:paraId="6D4FFA7E" w14:textId="76D18E1E" w:rsidR="00ED66FE" w:rsidRPr="000422DA" w:rsidRDefault="00ED66FE" w:rsidP="00ED66FE">
      <w:pPr>
        <w:pStyle w:val="NormalWeb"/>
        <w:numPr>
          <w:ilvl w:val="0"/>
          <w:numId w:val="1"/>
        </w:numPr>
        <w:rPr>
          <w:b/>
          <w:bCs/>
        </w:rPr>
      </w:pPr>
      <w:r w:rsidRPr="000422DA">
        <w:rPr>
          <w:b/>
          <w:bCs/>
        </w:rPr>
        <w:t>Announcement of awards for top papers (to be presented directly after meeting at Top Paper Panel)</w:t>
      </w:r>
    </w:p>
    <w:p w14:paraId="7A7965A4" w14:textId="472575EE" w:rsidR="00ED66FE" w:rsidRPr="000422DA" w:rsidRDefault="00ED66FE" w:rsidP="00ED66FE">
      <w:pPr>
        <w:pStyle w:val="NormalWeb"/>
        <w:numPr>
          <w:ilvl w:val="1"/>
          <w:numId w:val="1"/>
        </w:numPr>
      </w:pPr>
      <w:r w:rsidRPr="000422DA">
        <w:t>Karlyn Kohrs Campbell Award</w:t>
      </w:r>
    </w:p>
    <w:p w14:paraId="1EE61E9E" w14:textId="77777777" w:rsidR="00ED66FE" w:rsidRPr="000422DA" w:rsidRDefault="00ED66FE" w:rsidP="00ED66FE">
      <w:pPr>
        <w:pStyle w:val="NormalWeb"/>
        <w:numPr>
          <w:ilvl w:val="2"/>
          <w:numId w:val="1"/>
        </w:numPr>
        <w:shd w:val="clear" w:color="auto" w:fill="FFFFFF"/>
      </w:pPr>
      <w:r w:rsidRPr="000422DA">
        <w:rPr>
          <w:color w:val="070707"/>
        </w:rPr>
        <w:t xml:space="preserve">"’You Are Not </w:t>
      </w:r>
      <w:proofErr w:type="gramStart"/>
      <w:r w:rsidRPr="000422DA">
        <w:rPr>
          <w:color w:val="070707"/>
        </w:rPr>
        <w:t>The</w:t>
      </w:r>
      <w:proofErr w:type="gramEnd"/>
      <w:r w:rsidRPr="000422DA">
        <w:rPr>
          <w:color w:val="070707"/>
        </w:rPr>
        <w:t xml:space="preserve"> Victim Here’: </w:t>
      </w:r>
      <w:proofErr w:type="spellStart"/>
      <w:r w:rsidRPr="000422DA">
        <w:rPr>
          <w:color w:val="070707"/>
        </w:rPr>
        <w:t>Conspirituality</w:t>
      </w:r>
      <w:proofErr w:type="spellEnd"/>
      <w:r w:rsidRPr="000422DA">
        <w:rPr>
          <w:color w:val="070707"/>
        </w:rPr>
        <w:t xml:space="preserve"> and the Framing of Evangelical Patriarchy as a Victim of #ChurchToo Disruption (Top Paper)" Karly Poyner-Smith, University of Memphis; Patrick Loebs, Grace College </w:t>
      </w:r>
    </w:p>
    <w:p w14:paraId="7D314C44" w14:textId="77777777" w:rsidR="00ED66FE" w:rsidRPr="000422DA" w:rsidRDefault="00ED66FE" w:rsidP="00ED66FE">
      <w:pPr>
        <w:pStyle w:val="Default"/>
        <w:numPr>
          <w:ilvl w:val="1"/>
          <w:numId w:val="1"/>
        </w:numPr>
      </w:pPr>
      <w:r w:rsidRPr="000422DA">
        <w:t xml:space="preserve">David </w:t>
      </w:r>
      <w:proofErr w:type="spellStart"/>
      <w:r w:rsidRPr="000422DA">
        <w:t>Zarefsky</w:t>
      </w:r>
      <w:proofErr w:type="spellEnd"/>
      <w:r w:rsidRPr="000422DA">
        <w:t xml:space="preserve"> award</w:t>
      </w:r>
    </w:p>
    <w:p w14:paraId="7C2EA2C2" w14:textId="0CA83DCE" w:rsidR="00ED66FE" w:rsidRPr="000422DA" w:rsidRDefault="00ED66FE" w:rsidP="00ED66FE">
      <w:pPr>
        <w:pStyle w:val="NormalWeb"/>
        <w:numPr>
          <w:ilvl w:val="2"/>
          <w:numId w:val="1"/>
        </w:numPr>
        <w:shd w:val="clear" w:color="auto" w:fill="FFFFFF"/>
      </w:pPr>
      <w:r w:rsidRPr="000422DA">
        <w:rPr>
          <w:color w:val="070707"/>
        </w:rPr>
        <w:t xml:space="preserve">"Language Strategies and Social Media Mobilization in #FixTheCountry: A Critical Discourse Analysis (Top Student Paper, Top Debut Paper)" Matthew Edor, Illinois State University </w:t>
      </w:r>
    </w:p>
    <w:p w14:paraId="1C743E50" w14:textId="34ABE514" w:rsidR="00ED66FE" w:rsidRPr="000422DA" w:rsidRDefault="00ED66FE" w:rsidP="00ED66FE">
      <w:pPr>
        <w:pStyle w:val="NormalWeb"/>
        <w:numPr>
          <w:ilvl w:val="0"/>
          <w:numId w:val="1"/>
        </w:numPr>
        <w:shd w:val="clear" w:color="auto" w:fill="FFFFFF"/>
        <w:rPr>
          <w:b/>
          <w:bCs/>
        </w:rPr>
      </w:pPr>
      <w:r w:rsidRPr="000422DA">
        <w:rPr>
          <w:b/>
          <w:bCs/>
        </w:rPr>
        <w:t>Chair’s Report</w:t>
      </w:r>
    </w:p>
    <w:p w14:paraId="693B7207" w14:textId="0AF65C1A" w:rsidR="00ED66FE" w:rsidRPr="000422DA" w:rsidRDefault="00ED66FE" w:rsidP="00ED66FE">
      <w:pPr>
        <w:pStyle w:val="NormalWeb"/>
        <w:numPr>
          <w:ilvl w:val="1"/>
          <w:numId w:val="1"/>
        </w:numPr>
        <w:shd w:val="clear" w:color="auto" w:fill="FFFFFF"/>
      </w:pPr>
      <w:r w:rsidRPr="000422DA">
        <w:t>Submissions continue to appear to be on track with pre-pandemic levels. We were able to fill our available slots with strong scholarship. We were not able to slate every submission we received.</w:t>
      </w:r>
    </w:p>
    <w:p w14:paraId="2E747147" w14:textId="6A9BE345" w:rsidR="00ED66FE" w:rsidRPr="000422DA" w:rsidRDefault="00ED66FE" w:rsidP="00ED66FE">
      <w:pPr>
        <w:pStyle w:val="NormalWeb"/>
        <w:numPr>
          <w:ilvl w:val="1"/>
          <w:numId w:val="1"/>
        </w:numPr>
        <w:shd w:val="clear" w:color="auto" w:fill="FFFFFF"/>
      </w:pPr>
      <w:r w:rsidRPr="000422DA">
        <w:t>19 of 21 individual papers were accepted and slotted.</w:t>
      </w:r>
    </w:p>
    <w:p w14:paraId="0DC6494A" w14:textId="31EF3EE5" w:rsidR="00ED66FE" w:rsidRPr="000422DA" w:rsidRDefault="00ED66FE" w:rsidP="00ED66FE">
      <w:pPr>
        <w:pStyle w:val="NormalWeb"/>
        <w:numPr>
          <w:ilvl w:val="1"/>
          <w:numId w:val="1"/>
        </w:numPr>
        <w:shd w:val="clear" w:color="auto" w:fill="FFFFFF"/>
      </w:pPr>
      <w:r w:rsidRPr="000422DA">
        <w:t>3 of 3 panels were accepted.</w:t>
      </w:r>
    </w:p>
    <w:p w14:paraId="136CAEDE" w14:textId="3C7DECF6" w:rsidR="00ED66FE" w:rsidRPr="000422DA" w:rsidRDefault="00ED66FE" w:rsidP="00ED66FE">
      <w:pPr>
        <w:pStyle w:val="NormalWeb"/>
        <w:numPr>
          <w:ilvl w:val="1"/>
          <w:numId w:val="1"/>
        </w:numPr>
        <w:shd w:val="clear" w:color="auto" w:fill="FFFFFF"/>
      </w:pPr>
      <w:r w:rsidRPr="000422DA">
        <w:t>Thank you to our reviewers.</w:t>
      </w:r>
    </w:p>
    <w:p w14:paraId="6709AE31" w14:textId="15A0CA19" w:rsidR="00ED66FE" w:rsidRPr="000422DA" w:rsidRDefault="00ED66FE" w:rsidP="00ED66FE">
      <w:pPr>
        <w:pStyle w:val="NormalWeb"/>
        <w:numPr>
          <w:ilvl w:val="1"/>
          <w:numId w:val="1"/>
        </w:numPr>
        <w:shd w:val="clear" w:color="auto" w:fill="FFFFFF"/>
      </w:pPr>
      <w:r w:rsidRPr="000422DA">
        <w:t>Requested feedback on “Intersections, Transitions, and Silenced Voices in Rhetorical Studies” networking event.</w:t>
      </w:r>
    </w:p>
    <w:p w14:paraId="4745C52C" w14:textId="0F75236E" w:rsidR="00ED66FE" w:rsidRPr="000422DA" w:rsidRDefault="00ED66FE" w:rsidP="00ED66FE">
      <w:pPr>
        <w:pStyle w:val="NormalWeb"/>
        <w:numPr>
          <w:ilvl w:val="2"/>
          <w:numId w:val="1"/>
        </w:numPr>
        <w:shd w:val="clear" w:color="auto" w:fill="FFFFFF"/>
      </w:pPr>
      <w:r w:rsidRPr="000422DA">
        <w:t>None provided by those in attendance.</w:t>
      </w:r>
    </w:p>
    <w:p w14:paraId="0378B443" w14:textId="61331BC7" w:rsidR="00ED66FE" w:rsidRPr="000422DA" w:rsidRDefault="00C0152A" w:rsidP="00ED66FE">
      <w:pPr>
        <w:pStyle w:val="NormalWeb"/>
        <w:numPr>
          <w:ilvl w:val="1"/>
          <w:numId w:val="1"/>
        </w:numPr>
        <w:shd w:val="clear" w:color="auto" w:fill="FFFFFF"/>
      </w:pPr>
      <w:r w:rsidRPr="000422DA">
        <w:t>Conversation regarding state of the group, next year’s theme, calls, and other issues:</w:t>
      </w:r>
    </w:p>
    <w:p w14:paraId="0484E6D9" w14:textId="748DFFB8" w:rsidR="00C0152A" w:rsidRPr="000422DA" w:rsidRDefault="00C0152A" w:rsidP="00C0152A">
      <w:pPr>
        <w:pStyle w:val="NormalWeb"/>
        <w:numPr>
          <w:ilvl w:val="2"/>
          <w:numId w:val="1"/>
        </w:numPr>
        <w:shd w:val="clear" w:color="auto" w:fill="FFFFFF"/>
      </w:pPr>
      <w:r w:rsidRPr="000422DA">
        <w:t xml:space="preserve">Next year’s theme: “Widening the </w:t>
      </w:r>
      <w:proofErr w:type="gramStart"/>
      <w:r w:rsidRPr="000422DA">
        <w:t>Scope</w:t>
      </w:r>
      <w:proofErr w:type="gramEnd"/>
      <w:r w:rsidRPr="000422DA">
        <w:t>”</w:t>
      </w:r>
    </w:p>
    <w:p w14:paraId="17DCF8EE" w14:textId="455A14D9" w:rsidR="00C0152A" w:rsidRPr="000422DA" w:rsidRDefault="00C0152A" w:rsidP="00C0152A">
      <w:pPr>
        <w:pStyle w:val="NormalWeb"/>
        <w:numPr>
          <w:ilvl w:val="3"/>
          <w:numId w:val="1"/>
        </w:numPr>
        <w:shd w:val="clear" w:color="auto" w:fill="FFFFFF"/>
      </w:pPr>
      <w:r w:rsidRPr="000422DA">
        <w:t xml:space="preserve">We could use a broader discussion of race, our call for scholarship next year needs to emphasize critical intersections of race, gender, etc. </w:t>
      </w:r>
    </w:p>
    <w:p w14:paraId="15EE3F5A" w14:textId="133644CD" w:rsidR="00C0152A" w:rsidRPr="000422DA" w:rsidRDefault="00C0152A" w:rsidP="00C0152A">
      <w:pPr>
        <w:pStyle w:val="NormalWeb"/>
        <w:numPr>
          <w:ilvl w:val="3"/>
          <w:numId w:val="1"/>
        </w:numPr>
        <w:shd w:val="clear" w:color="auto" w:fill="FFFFFF"/>
      </w:pPr>
      <w:proofErr w:type="gramStart"/>
      <w:r w:rsidRPr="000422DA">
        <w:t>Theme</w:t>
      </w:r>
      <w:proofErr w:type="gramEnd"/>
      <w:r w:rsidRPr="000422DA">
        <w:t xml:space="preserve"> is to attempt to encourage us to think </w:t>
      </w:r>
      <w:proofErr w:type="spellStart"/>
      <w:r w:rsidRPr="000422DA">
        <w:t>interdisciplinarily</w:t>
      </w:r>
      <w:proofErr w:type="spellEnd"/>
      <w:r w:rsidRPr="000422DA">
        <w:t xml:space="preserve">, so we should consider collaborating with other interest groups, such as Popular Culture, and ACES-J. </w:t>
      </w:r>
    </w:p>
    <w:p w14:paraId="5A3CA259" w14:textId="5C0E625E" w:rsidR="00C0152A" w:rsidRPr="000422DA" w:rsidRDefault="00C0152A" w:rsidP="00C0152A">
      <w:pPr>
        <w:pStyle w:val="NormalWeb"/>
        <w:numPr>
          <w:ilvl w:val="3"/>
          <w:numId w:val="1"/>
        </w:numPr>
        <w:shd w:val="clear" w:color="auto" w:fill="FFFFFF"/>
      </w:pPr>
      <w:r w:rsidRPr="000422DA">
        <w:lastRenderedPageBreak/>
        <w:t xml:space="preserve">Consider how to encourage more attendance and participation in business meetings – encourage others, especially graduate students, to attend, emphasize that these are not closed meetings and we welcome the </w:t>
      </w:r>
      <w:proofErr w:type="gramStart"/>
      <w:r w:rsidRPr="000422DA">
        <w:t>discussion</w:t>
      </w:r>
      <w:proofErr w:type="gramEnd"/>
    </w:p>
    <w:p w14:paraId="79CF4169" w14:textId="7457AB10" w:rsidR="00C0152A" w:rsidRPr="000422DA" w:rsidRDefault="00C0152A" w:rsidP="00C0152A">
      <w:pPr>
        <w:pStyle w:val="NormalWeb"/>
        <w:numPr>
          <w:ilvl w:val="3"/>
          <w:numId w:val="1"/>
        </w:numPr>
        <w:shd w:val="clear" w:color="auto" w:fill="FFFFFF"/>
      </w:pPr>
      <w:r w:rsidRPr="000422DA">
        <w:t xml:space="preserve">Suggestion to explore an Environmental Justice tour with activist group in </w:t>
      </w:r>
      <w:proofErr w:type="gramStart"/>
      <w:r w:rsidRPr="000422DA">
        <w:t>Cincinnati</w:t>
      </w:r>
      <w:proofErr w:type="gramEnd"/>
    </w:p>
    <w:p w14:paraId="5C5724CF" w14:textId="71057AAF" w:rsidR="00C0152A" w:rsidRPr="000422DA" w:rsidRDefault="00C0152A" w:rsidP="00C0152A">
      <w:pPr>
        <w:pStyle w:val="NormalWeb"/>
        <w:numPr>
          <w:ilvl w:val="3"/>
          <w:numId w:val="1"/>
        </w:numPr>
        <w:shd w:val="clear" w:color="auto" w:fill="FFFFFF"/>
      </w:pPr>
      <w:r w:rsidRPr="000422DA">
        <w:t>Request to update the listserv for the Interest Group</w:t>
      </w:r>
    </w:p>
    <w:p w14:paraId="15624F88" w14:textId="016151DE" w:rsidR="00C0152A" w:rsidRPr="000422DA" w:rsidRDefault="00C0152A" w:rsidP="00C0152A">
      <w:pPr>
        <w:pStyle w:val="NormalWeb"/>
        <w:numPr>
          <w:ilvl w:val="3"/>
          <w:numId w:val="1"/>
        </w:numPr>
        <w:shd w:val="clear" w:color="auto" w:fill="FFFFFF"/>
      </w:pPr>
      <w:r w:rsidRPr="000422DA">
        <w:t>Suggestion to move Top Paper Panel and Business Meeting to Friday</w:t>
      </w:r>
    </w:p>
    <w:p w14:paraId="29CA79CF" w14:textId="00B43AE5" w:rsidR="00C0152A" w:rsidRPr="000422DA" w:rsidRDefault="00C0152A" w:rsidP="00C0152A">
      <w:pPr>
        <w:pStyle w:val="NormalWeb"/>
        <w:numPr>
          <w:ilvl w:val="4"/>
          <w:numId w:val="1"/>
        </w:numPr>
        <w:shd w:val="clear" w:color="auto" w:fill="FFFFFF"/>
      </w:pPr>
      <w:r w:rsidRPr="000422DA">
        <w:t>Make sure not to conflict with Pop Culture, Performance, or ACES-J</w:t>
      </w:r>
    </w:p>
    <w:p w14:paraId="565A847C" w14:textId="05FFF95C" w:rsidR="00C0152A" w:rsidRPr="000422DA" w:rsidRDefault="00C0152A" w:rsidP="00C0152A">
      <w:pPr>
        <w:pStyle w:val="NormalWeb"/>
        <w:numPr>
          <w:ilvl w:val="4"/>
          <w:numId w:val="1"/>
        </w:numPr>
        <w:shd w:val="clear" w:color="auto" w:fill="FFFFFF"/>
      </w:pPr>
      <w:r w:rsidRPr="000422DA">
        <w:t xml:space="preserve">Or, alternatively, have a social after the meeting and panel if we continue to schedule it end of day on </w:t>
      </w:r>
      <w:proofErr w:type="gramStart"/>
      <w:r w:rsidRPr="000422DA">
        <w:t>Saturday</w:t>
      </w:r>
      <w:proofErr w:type="gramEnd"/>
    </w:p>
    <w:p w14:paraId="597BDC6F" w14:textId="1DC4C51B" w:rsidR="00C0152A" w:rsidRPr="000422DA" w:rsidRDefault="00C0152A" w:rsidP="00C0152A">
      <w:pPr>
        <w:pStyle w:val="NormalWeb"/>
        <w:numPr>
          <w:ilvl w:val="3"/>
          <w:numId w:val="1"/>
        </w:numPr>
        <w:shd w:val="clear" w:color="auto" w:fill="FFFFFF"/>
      </w:pPr>
      <w:r w:rsidRPr="000422DA">
        <w:t xml:space="preserve">Suggestion to include discussion for changing the name of the interest group on next year’s </w:t>
      </w:r>
      <w:proofErr w:type="gramStart"/>
      <w:r w:rsidRPr="000422DA">
        <w:t>agenda</w:t>
      </w:r>
      <w:proofErr w:type="gramEnd"/>
    </w:p>
    <w:p w14:paraId="1092E2DC" w14:textId="17A84363" w:rsidR="00C0152A" w:rsidRPr="000422DA" w:rsidRDefault="00C0152A" w:rsidP="00C0152A">
      <w:pPr>
        <w:pStyle w:val="NormalWeb"/>
        <w:numPr>
          <w:ilvl w:val="4"/>
          <w:numId w:val="1"/>
        </w:numPr>
        <w:shd w:val="clear" w:color="auto" w:fill="FFFFFF"/>
      </w:pPr>
      <w:r w:rsidRPr="000422DA">
        <w:t>Discussion of “theory” being a potential deterrent for submissions</w:t>
      </w:r>
    </w:p>
    <w:p w14:paraId="5663C590" w14:textId="2D285C8B" w:rsidR="00C0152A" w:rsidRPr="000422DA" w:rsidRDefault="00C0152A" w:rsidP="00C0152A">
      <w:pPr>
        <w:pStyle w:val="NormalWeb"/>
        <w:numPr>
          <w:ilvl w:val="4"/>
          <w:numId w:val="1"/>
        </w:numPr>
        <w:shd w:val="clear" w:color="auto" w:fill="FFFFFF"/>
      </w:pPr>
      <w:r w:rsidRPr="000422DA">
        <w:t>Suggested change to “Rhetorical Studies”</w:t>
      </w:r>
    </w:p>
    <w:p w14:paraId="55EF3EA7" w14:textId="32139050" w:rsidR="00C0152A" w:rsidRPr="000422DA" w:rsidRDefault="00C0152A" w:rsidP="00C0152A">
      <w:pPr>
        <w:pStyle w:val="NormalWeb"/>
        <w:numPr>
          <w:ilvl w:val="3"/>
          <w:numId w:val="1"/>
        </w:numPr>
        <w:shd w:val="clear" w:color="auto" w:fill="FFFFFF"/>
      </w:pPr>
      <w:r w:rsidRPr="000422DA">
        <w:t xml:space="preserve">Suggestion to have a Spotlight Panel at next year’s </w:t>
      </w:r>
      <w:proofErr w:type="gramStart"/>
      <w:r w:rsidRPr="000422DA">
        <w:t>conference</w:t>
      </w:r>
      <w:proofErr w:type="gramEnd"/>
    </w:p>
    <w:p w14:paraId="53DF1206" w14:textId="1F349DE0" w:rsidR="00C0152A" w:rsidRDefault="00C0152A" w:rsidP="00C0152A">
      <w:pPr>
        <w:pStyle w:val="NormalWeb"/>
        <w:numPr>
          <w:ilvl w:val="4"/>
          <w:numId w:val="1"/>
        </w:numPr>
        <w:shd w:val="clear" w:color="auto" w:fill="FFFFFF"/>
      </w:pPr>
      <w:r w:rsidRPr="000422DA">
        <w:t>Especially working with people in the region, reach out to local faculty (such as at the University of Cincinnati)</w:t>
      </w:r>
    </w:p>
    <w:p w14:paraId="50D02125" w14:textId="4754B9F3" w:rsidR="000422DA" w:rsidRDefault="000422DA" w:rsidP="000422DA">
      <w:pPr>
        <w:pStyle w:val="NormalWeb"/>
        <w:numPr>
          <w:ilvl w:val="0"/>
          <w:numId w:val="1"/>
        </w:numPr>
        <w:shd w:val="clear" w:color="auto" w:fill="FFFFFF"/>
      </w:pPr>
      <w:r>
        <w:t>New Business</w:t>
      </w:r>
    </w:p>
    <w:p w14:paraId="6231B9AC" w14:textId="2E7309D0" w:rsidR="000422DA" w:rsidRDefault="000422DA" w:rsidP="000422DA">
      <w:pPr>
        <w:pStyle w:val="NormalWeb"/>
        <w:numPr>
          <w:ilvl w:val="1"/>
          <w:numId w:val="1"/>
        </w:numPr>
        <w:shd w:val="clear" w:color="auto" w:fill="FFFFFF"/>
      </w:pPr>
      <w:r>
        <w:t xml:space="preserve">No new business </w:t>
      </w:r>
      <w:proofErr w:type="gramStart"/>
      <w:r>
        <w:t>submitted</w:t>
      </w:r>
      <w:proofErr w:type="gramEnd"/>
    </w:p>
    <w:p w14:paraId="1C00AEEF" w14:textId="00CAED3B" w:rsidR="000422DA" w:rsidRPr="000422DA" w:rsidRDefault="000422DA" w:rsidP="000422DA">
      <w:pPr>
        <w:pStyle w:val="NormalWeb"/>
        <w:numPr>
          <w:ilvl w:val="0"/>
          <w:numId w:val="1"/>
        </w:numPr>
        <w:shd w:val="clear" w:color="auto" w:fill="FFFFFF"/>
      </w:pPr>
      <w:r>
        <w:t xml:space="preserve">Motion to Adjourn made and </w:t>
      </w:r>
      <w:proofErr w:type="gramStart"/>
      <w:r>
        <w:t>seconded</w:t>
      </w:r>
      <w:proofErr w:type="gramEnd"/>
    </w:p>
    <w:p w14:paraId="75EE826D" w14:textId="2F881CC8" w:rsidR="00ED66FE" w:rsidRPr="00ED66FE" w:rsidRDefault="00ED66FE" w:rsidP="00ED66FE">
      <w:pPr>
        <w:pStyle w:val="NormalWeb"/>
        <w:rPr>
          <w:b/>
          <w:bCs/>
        </w:rPr>
      </w:pPr>
      <w:r w:rsidRPr="00ED66FE">
        <w:rPr>
          <w:b/>
          <w:bCs/>
        </w:rPr>
        <w:t xml:space="preserve"> </w:t>
      </w:r>
    </w:p>
    <w:p w14:paraId="7CD2F4E3" w14:textId="77777777" w:rsidR="009A3B9F" w:rsidRPr="00ED66FE" w:rsidRDefault="009A3B9F">
      <w:pPr>
        <w:rPr>
          <w:rFonts w:ascii="Times New Roman" w:hAnsi="Times New Roman" w:cs="Times New Roman"/>
        </w:rPr>
      </w:pPr>
    </w:p>
    <w:sectPr w:rsidR="009A3B9F" w:rsidRPr="00ED6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7294"/>
    <w:multiLevelType w:val="multilevel"/>
    <w:tmpl w:val="AAEA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5183D"/>
    <w:multiLevelType w:val="hybridMultilevel"/>
    <w:tmpl w:val="8A0EB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032780">
    <w:abstractNumId w:val="0"/>
  </w:num>
  <w:num w:numId="2" w16cid:durableId="68382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FE"/>
    <w:rsid w:val="000422DA"/>
    <w:rsid w:val="008F0DBD"/>
    <w:rsid w:val="009A3B9F"/>
    <w:rsid w:val="00C0152A"/>
    <w:rsid w:val="00E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66D8"/>
  <w15:chartTrackingRefBased/>
  <w15:docId w15:val="{95207A99-EE4D-4939-BCC2-3B0DAC6D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6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6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6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6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6F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D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D66FE"/>
    <w:rPr>
      <w:b/>
      <w:bCs/>
    </w:rPr>
  </w:style>
  <w:style w:type="paragraph" w:customStyle="1" w:styleId="Default">
    <w:name w:val="Default"/>
    <w:rsid w:val="00ED6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Balaram</dc:creator>
  <cp:keywords/>
  <dc:description/>
  <cp:lastModifiedBy>Alexandra Balaram</cp:lastModifiedBy>
  <cp:revision>2</cp:revision>
  <dcterms:created xsi:type="dcterms:W3CDTF">2024-04-24T19:54:00Z</dcterms:created>
  <dcterms:modified xsi:type="dcterms:W3CDTF">2024-04-24T20:30:00Z</dcterms:modified>
</cp:coreProperties>
</file>